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96DBB" w:rsidTr="00924CAC">
        <w:trPr>
          <w:trHeight w:hRule="exact" w:val="1425"/>
        </w:trPr>
        <w:tc>
          <w:tcPr>
            <w:tcW w:w="9072" w:type="dxa"/>
          </w:tcPr>
          <w:p w:rsidR="003114CF" w:rsidRDefault="00325EC5">
            <w:pPr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YAHŞİHAN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3114CF" w:rsidRDefault="00325EC5">
      <w:pPr>
        <w:spacing w:line="0" w:lineRule="auto"/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leftMargin">
              <wp:posOffset>1080975</wp:posOffset>
            </wp:positionH>
            <wp:positionV relativeFrom="page">
              <wp:posOffset>900000</wp:posOffset>
            </wp:positionV>
            <wp:extent cx="666750" cy="666750"/>
            <wp:effectExtent l="0" t="0" r="0" b="0"/>
            <wp:wrapNone/>
            <wp:docPr id="16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1650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97936546-105.02-E.388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1650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31/01/2020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3114CF" w:rsidRDefault="0032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 ayı Olağan Meclis Toplantısı</w:t>
            </w:r>
          </w:p>
        </w:tc>
      </w:tr>
    </w:tbl>
    <w:p w:rsidR="00B96DBB" w:rsidRDefault="00B96DBB" w:rsidP="001C6F35">
      <w:pPr>
        <w:spacing w:line="22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49FD" w:rsidTr="000949FD">
        <w:tc>
          <w:tcPr>
            <w:tcW w:w="9212" w:type="dxa"/>
          </w:tcPr>
          <w:p w:rsidR="003114CF" w:rsidRDefault="0032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O S Y A</w:t>
            </w:r>
          </w:p>
        </w:tc>
      </w:tr>
    </w:tbl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4CF" w:rsidRDefault="00325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Belediyemiz meclisi aşağıda gündeminde yazılı konuları görüşmek 06/02/2020 Perşembe günü saat:15.30’da Belediyemiz Fen İşleri Müdürlüğü Toplantı Salonunda 5393 sayılı kanunun 20.maddesi gereğince toplanacaktır.</w:t>
      </w:r>
      <w:r>
        <w:rPr>
          <w:rFonts w:ascii="Times New Roman" w:hAnsi="Times New Roman" w:cs="Times New Roman"/>
          <w:sz w:val="24"/>
          <w:szCs w:val="24"/>
        </w:rPr>
        <w:br/>
        <w:t>        Toplantıya teşriflerinizi rica ederim.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                                    :</w:t>
      </w:r>
      <w:r>
        <w:rPr>
          <w:rFonts w:ascii="Times New Roman" w:hAnsi="Times New Roman" w:cs="Times New Roman"/>
          <w:sz w:val="24"/>
          <w:szCs w:val="24"/>
        </w:rPr>
        <w:br/>
        <w:t>1- Minibüs Tarife ücretlerinin görüşülmesi.</w:t>
      </w:r>
      <w:r>
        <w:rPr>
          <w:rFonts w:ascii="Times New Roman" w:hAnsi="Times New Roman" w:cs="Times New Roman"/>
          <w:sz w:val="24"/>
          <w:szCs w:val="24"/>
        </w:rPr>
        <w:br/>
        <w:t>2- Trafo yer tahsisinin görüşülmesi.</w:t>
      </w:r>
      <w:r>
        <w:rPr>
          <w:rFonts w:ascii="Times New Roman" w:hAnsi="Times New Roman" w:cs="Times New Roman"/>
          <w:sz w:val="24"/>
          <w:szCs w:val="24"/>
        </w:rPr>
        <w:br/>
        <w:t>3- Memur Kadro ve Derece değişikliğinin görüşülmesi.</w:t>
      </w:r>
      <w:r>
        <w:rPr>
          <w:rFonts w:ascii="Times New Roman" w:hAnsi="Times New Roman" w:cs="Times New Roman"/>
          <w:sz w:val="24"/>
          <w:szCs w:val="24"/>
        </w:rPr>
        <w:br/>
        <w:t>4- Sözleşmeli personel ücretinin belirlenmesi.</w:t>
      </w:r>
      <w:r>
        <w:rPr>
          <w:rFonts w:ascii="Times New Roman" w:hAnsi="Times New Roman" w:cs="Times New Roman"/>
          <w:sz w:val="24"/>
          <w:szCs w:val="24"/>
        </w:rPr>
        <w:br/>
        <w:t>5- Görev ve Çalışma Yönetmeliklerinin görüşülmesi.</w:t>
      </w:r>
      <w:r>
        <w:rPr>
          <w:rFonts w:ascii="Times New Roman" w:hAnsi="Times New Roman" w:cs="Times New Roman"/>
          <w:sz w:val="24"/>
          <w:szCs w:val="24"/>
        </w:rPr>
        <w:br/>
        <w:t>6- Arsa Satışının görüşülmesi.</w:t>
      </w:r>
      <w:r>
        <w:rPr>
          <w:rFonts w:ascii="Times New Roman" w:hAnsi="Times New Roman" w:cs="Times New Roman"/>
          <w:sz w:val="24"/>
          <w:szCs w:val="24"/>
        </w:rPr>
        <w:br/>
        <w:t>7- İmar Plan Tadilatının görüşülmesi.</w:t>
      </w:r>
      <w:r>
        <w:rPr>
          <w:rFonts w:ascii="Times New Roman" w:hAnsi="Times New Roman" w:cs="Times New Roman"/>
          <w:sz w:val="24"/>
          <w:szCs w:val="24"/>
        </w:rPr>
        <w:br/>
        <w:t>8- Revizyon İmar Planının görüşülmesi.</w:t>
      </w:r>
      <w:r>
        <w:rPr>
          <w:rFonts w:ascii="Times New Roman" w:hAnsi="Times New Roman" w:cs="Times New Roman"/>
          <w:sz w:val="24"/>
          <w:szCs w:val="24"/>
        </w:rPr>
        <w:br/>
        <w:t>9- Hibe Araç alımının görüşülmesi.</w:t>
      </w:r>
      <w:r>
        <w:rPr>
          <w:rFonts w:ascii="Times New Roman" w:hAnsi="Times New Roman" w:cs="Times New Roman"/>
          <w:sz w:val="24"/>
          <w:szCs w:val="24"/>
        </w:rPr>
        <w:br/>
        <w:t>10-Araç alımının görüşülmesi. </w:t>
      </w: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</w:tblGrid>
      <w:tr w:rsidR="00B96DBB" w:rsidTr="001C6F35">
        <w:trPr>
          <w:jc w:val="right"/>
        </w:trPr>
        <w:tc>
          <w:tcPr>
            <w:tcW w:w="0" w:type="auto"/>
          </w:tcPr>
          <w:p w:rsidR="003114CF" w:rsidRDefault="0032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(e-İmzalıdır)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Osman TÜRKYILMAZ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page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C1752" w:rsidTr="000C1752">
        <w:trPr>
          <w:cantSplit/>
        </w:trPr>
        <w:tc>
          <w:tcPr>
            <w:tcW w:w="962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10"/>
              <w:gridCol w:w="2056"/>
              <w:gridCol w:w="2176"/>
              <w:gridCol w:w="1443"/>
            </w:tblGrid>
            <w:tr w:rsidR="00E5560C" w:rsidRPr="00E5560C" w:rsidTr="00691980">
              <w:tc>
                <w:tcPr>
                  <w:tcW w:w="0" w:type="auto"/>
                </w:tcPr>
                <w:p w:rsidR="00CF2C5F" w:rsidRPr="00E5560C" w:rsidRDefault="00325EC5" w:rsidP="000C1752">
                  <w:pPr>
                    <w:framePr w:hSpace="181" w:wrap="around" w:vAnchor="page" w:hAnchor="text" w:yAlign="bottom"/>
                    <w:spacing w:line="240" w:lineRule="auto"/>
                    <w:suppressOverlap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E5560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31/01/2020</w:t>
                  </w:r>
                </w:p>
              </w:tc>
              <w:tc>
                <w:tcPr>
                  <w:tcW w:w="0" w:type="auto"/>
                </w:tcPr>
                <w:p w:rsidR="00CF2C5F" w:rsidRPr="00E5560C" w:rsidRDefault="00325EC5">
                  <w:pPr>
                    <w:framePr w:hSpace="181" w:wrap="around" w:vAnchor="page" w:hAnchor="text" w:yAlign="bottom"/>
                    <w:spacing w:line="240" w:lineRule="auto"/>
                    <w:suppressOverlap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E5560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Yazı İşleri Müdürü</w:t>
                  </w:r>
                </w:p>
              </w:tc>
              <w:tc>
                <w:tcPr>
                  <w:tcW w:w="0" w:type="auto"/>
                </w:tcPr>
                <w:p w:rsidR="00CF2C5F" w:rsidRPr="00E5560C" w:rsidRDefault="00325EC5">
                  <w:pPr>
                    <w:framePr w:hSpace="181" w:wrap="around" w:vAnchor="page" w:hAnchor="text" w:yAlign="bottom"/>
                    <w:spacing w:line="240" w:lineRule="auto"/>
                    <w:suppressOverlap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E5560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: Zeki KURTARAN</w:t>
                  </w:r>
                </w:p>
              </w:tc>
              <w:tc>
                <w:tcPr>
                  <w:tcW w:w="0" w:type="auto"/>
                </w:tcPr>
                <w:p w:rsidR="00B96DBB" w:rsidRPr="00E5560C" w:rsidRDefault="00B96DBB" w:rsidP="001C6F35">
                  <w:pPr>
                    <w:framePr w:hSpace="181" w:wrap="around" w:vAnchor="page" w:hAnchor="text" w:yAlign="bottom"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E5560C">
                    <w:rPr>
                      <w:rFonts w:ascii="Times New Roman" w:hAnsi="Times New Roman" w:cs="Times New Roman"/>
                      <w:i/>
                      <w:color w:val="FFFFFF" w:themeColor="background1"/>
                      <w:sz w:val="24"/>
                      <w:szCs w:val="24"/>
                    </w:rPr>
                    <w:t>(e-İmzalıdır)</w:t>
                  </w:r>
                </w:p>
              </w:tc>
            </w:tr>
          </w:tbl>
          <w:p w:rsidR="00A52013" w:rsidRPr="00E5560C" w:rsidRDefault="00A52013" w:rsidP="00A52013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3114CF" w:rsidRDefault="00325E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*Bu belge elektronik imzalıdır. İmzalı suretinin aslını görmek için https://uygulama.belediye.gov.tr/GeneleAcikSayfalar/Evrak/EvrakDogrulama/EvrakDogrulama.aspx adresine girerek</w:t>
            </w:r>
            <w:r>
              <w:rPr>
                <w:rFonts w:ascii="Courier New" w:hAnsi="Courier New" w:cs="Courier New"/>
                <w:sz w:val="20"/>
                <w:szCs w:val="20"/>
              </w:rPr>
              <w:t>(T/uml4-bwQk/x-b3u7x6-nc4PTn-UZhUViAQ)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kodunu yazınız.</w:t>
            </w:r>
          </w:p>
          <w:p w:rsidR="003114CF" w:rsidRDefault="003114CF">
            <w:pPr>
              <w:pBdr>
                <w:bottom w:val="single" w:sz="8" w:space="1" w:color="auto"/>
              </w:pBd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670"/>
              <w:gridCol w:w="3402"/>
            </w:tblGrid>
            <w:tr w:rsidR="003114CF">
              <w:tc>
                <w:tcPr>
                  <w:tcW w:w="2500" w:type="pct"/>
                </w:tcPr>
                <w:p w:rsidR="003114CF" w:rsidRDefault="00325EC5">
                  <w:pPr>
                    <w:keepNext/>
                    <w:framePr w:hSpace="181" w:wrap="around" w:vAnchor="page" w:hAnchor="text" w:yAlign="bottom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Emirler Mahallesi Cumhuriyet Caddesi No:80 Yahşihan/Kırıkkale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br/>
                    <w:t>Telefon No: (318)357 25 60 Faks No: (318)357 37 87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br/>
                    <w:t xml:space="preserve">e-Posta: 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  <w:u w:val="single"/>
                    </w:rPr>
                    <w:t>info@yahsihan.bel.tr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 xml:space="preserve"> İnternet Adresi: 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  <w:u w:val="single"/>
                    </w:rPr>
                    <w:t>https://yahsihan.bel.tr</w:t>
                  </w:r>
                </w:p>
              </w:tc>
              <w:tc>
                <w:tcPr>
                  <w:tcW w:w="1500" w:type="pct"/>
                </w:tcPr>
                <w:p w:rsidR="003114CF" w:rsidRDefault="00325EC5">
                  <w:pPr>
                    <w:keepNext/>
                    <w:framePr w:hSpace="181" w:wrap="around" w:vAnchor="page" w:hAnchor="text" w:yAlign="bottom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Bilgi için: Zeki KURTARAN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br/>
                    <w:t>Yazı İşleri Müdürü</w:t>
                  </w: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br/>
                    <w:t>Telefon No:</w:t>
                  </w:r>
                </w:p>
              </w:tc>
            </w:tr>
          </w:tbl>
          <w:p w:rsidR="00E574F6" w:rsidRPr="00A52013" w:rsidRDefault="008308E1"/>
          <w:p w:rsidR="002330C6" w:rsidRDefault="008308E1">
            <w:pPr>
              <w:spacing w:line="250" w:lineRule="auto"/>
              <w:rPr>
                <w:noProof/>
              </w:rPr>
            </w:pPr>
          </w:p>
          <w:p w:rsidR="002330C6" w:rsidRDefault="008308E1">
            <w:pPr>
              <w:spacing w:line="250" w:lineRule="auto"/>
              <w:rPr>
                <w:noProof/>
              </w:rPr>
            </w:pPr>
          </w:p>
          <w:p w:rsidR="002330C6" w:rsidRDefault="008308E1">
            <w:pPr>
              <w:spacing w:line="250" w:lineRule="auto"/>
              <w:rPr>
                <w:noProof/>
              </w:rPr>
            </w:pPr>
          </w:p>
          <w:p w:rsidR="000C1752" w:rsidRDefault="008308E1" w:rsidP="000C1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C5" w:rsidRDefault="00325EC5">
      <w:bookmarkStart w:id="0" w:name="_GoBack"/>
      <w:bookmarkEnd w:id="0"/>
    </w:p>
    <w:sectPr w:rsidR="00325EC5" w:rsidSect="00CE19FA">
      <w:type w:val="continuous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E1" w:rsidRDefault="008308E1" w:rsidP="00B96DBB">
      <w:pPr>
        <w:spacing w:line="240" w:lineRule="auto"/>
      </w:pPr>
      <w:r>
        <w:separator/>
      </w:r>
    </w:p>
  </w:endnote>
  <w:endnote w:type="continuationSeparator" w:id="0">
    <w:p w:rsidR="008308E1" w:rsidRDefault="008308E1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E1" w:rsidRDefault="008308E1" w:rsidP="00B96DBB">
      <w:pPr>
        <w:spacing w:line="240" w:lineRule="auto"/>
      </w:pPr>
      <w:r>
        <w:separator/>
      </w:r>
    </w:p>
  </w:footnote>
  <w:footnote w:type="continuationSeparator" w:id="0">
    <w:p w:rsidR="008308E1" w:rsidRDefault="008308E1" w:rsidP="00B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C50"/>
    <w:multiLevelType w:val="singleLevel"/>
    <w:tmpl w:val="67408C92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">
    <w:nsid w:val="00FF66BF"/>
    <w:multiLevelType w:val="singleLevel"/>
    <w:tmpl w:val="F8CC616C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2">
    <w:nsid w:val="083A4AFB"/>
    <w:multiLevelType w:val="singleLevel"/>
    <w:tmpl w:val="84F049CC"/>
    <w:lvl w:ilvl="0">
      <w:numFmt w:val="bullet"/>
      <w:lvlText w:val="■"/>
      <w:lvlJc w:val="left"/>
      <w:pPr>
        <w:ind w:left="420" w:hanging="360"/>
      </w:pPr>
    </w:lvl>
  </w:abstractNum>
  <w:abstractNum w:abstractNumId="3">
    <w:nsid w:val="28D47B84"/>
    <w:multiLevelType w:val="singleLevel"/>
    <w:tmpl w:val="98B8615A"/>
    <w:lvl w:ilvl="0">
      <w:numFmt w:val="bullet"/>
      <w:lvlText w:val="•"/>
      <w:lvlJc w:val="left"/>
      <w:pPr>
        <w:ind w:left="420" w:hanging="360"/>
      </w:pPr>
    </w:lvl>
  </w:abstractNum>
  <w:abstractNum w:abstractNumId="4">
    <w:nsid w:val="29C52FBD"/>
    <w:multiLevelType w:val="singleLevel"/>
    <w:tmpl w:val="495A51AA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>
    <w:nsid w:val="463E763C"/>
    <w:multiLevelType w:val="singleLevel"/>
    <w:tmpl w:val="7B0638C4"/>
    <w:lvl w:ilvl="0">
      <w:numFmt w:val="bullet"/>
      <w:lvlText w:val="o"/>
      <w:lvlJc w:val="left"/>
      <w:pPr>
        <w:ind w:left="420" w:hanging="360"/>
      </w:pPr>
    </w:lvl>
  </w:abstractNum>
  <w:abstractNum w:abstractNumId="6">
    <w:nsid w:val="4DCD7C0E"/>
    <w:multiLevelType w:val="singleLevel"/>
    <w:tmpl w:val="EDDEFC3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61E60916"/>
    <w:multiLevelType w:val="singleLevel"/>
    <w:tmpl w:val="85407A76"/>
    <w:lvl w:ilvl="0">
      <w:start w:val="1"/>
      <w:numFmt w:val="lowerLetter"/>
      <w:lvlText w:val="%1."/>
      <w:lvlJc w:val="left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3114CF"/>
    <w:rsid w:val="00325EC5"/>
    <w:rsid w:val="008308E1"/>
    <w:rsid w:val="00924CAC"/>
    <w:rsid w:val="00A52013"/>
    <w:rsid w:val="00AF2596"/>
    <w:rsid w:val="00B47621"/>
    <w:rsid w:val="00B81885"/>
    <w:rsid w:val="00B96DBB"/>
    <w:rsid w:val="00C320B6"/>
    <w:rsid w:val="00CF47BF"/>
    <w:rsid w:val="00D165D6"/>
    <w:rsid w:val="00E5560C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KURTARAN</dc:creator>
  <cp:lastModifiedBy>Windows Kullanıcısı</cp:lastModifiedBy>
  <cp:revision>5</cp:revision>
  <cp:lastPrinted>2020-01-31T12:58:00Z</cp:lastPrinted>
  <dcterms:created xsi:type="dcterms:W3CDTF">2020-01-31T13:02:00Z</dcterms:created>
  <dcterms:modified xsi:type="dcterms:W3CDTF">2020-01-31T13:03:00Z</dcterms:modified>
</cp:coreProperties>
</file>